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2C2D" w14:textId="77777777" w:rsidR="009E4E53" w:rsidRDefault="00A76C5B" w:rsidP="009E4E5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NOTICE OF PUBLIC MEETING OF THE </w:t>
      </w:r>
      <w:r w:rsidR="004E05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TOWN OF DUNCAN </w:t>
      </w:r>
    </w:p>
    <w:p w14:paraId="107A92DA" w14:textId="77777777" w:rsidR="009E4E53" w:rsidRDefault="00A76C5B" w:rsidP="009E4E5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4E0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FOR THE PURPOSE OF RATIFYING PAST ACTION </w:t>
      </w:r>
    </w:p>
    <w:p w14:paraId="05C42FA9" w14:textId="7304BA6A" w:rsidR="00A76C5B" w:rsidRDefault="00AD6D73" w:rsidP="009E4E5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TO CORRECT A PROCEDURAL ERROR</w:t>
      </w:r>
      <w:r w:rsidR="00A76C5B" w:rsidRPr="004E0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 w:rsidR="00E6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NOVEMBER 10</w:t>
      </w:r>
      <w:r w:rsidR="009E4E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2021</w:t>
      </w:r>
    </w:p>
    <w:p w14:paraId="10F60790" w14:textId="77777777" w:rsidR="009E4E53" w:rsidRPr="009E4E53" w:rsidRDefault="009E4E53" w:rsidP="00A76C5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65093C" w14:textId="41E55C44" w:rsidR="00A76C5B" w:rsidRDefault="00A76C5B" w:rsidP="001A28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Pursuant to A.R.S. § 38-431.05, notice is hereby given to the members of the </w:t>
      </w:r>
      <w:r w:rsidR="00181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of Duncan Common Council </w:t>
      </w:r>
      <w:r w:rsidR="00892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(“Council”) </w:t>
      </w: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and to the general public that the </w:t>
      </w:r>
      <w:r w:rsidR="001812D1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will hold a meeting open to the public on 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3</w:t>
      </w:r>
      <w:r w:rsidR="00DD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 at </w:t>
      </w:r>
      <w:r w:rsidR="00B9419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B7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B9419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B78A7">
        <w:rPr>
          <w:rFonts w:ascii="Times New Roman" w:eastAsia="Times New Roman" w:hAnsi="Times New Roman" w:cs="Times New Roman"/>
          <w:color w:val="000000"/>
          <w:sz w:val="24"/>
          <w:szCs w:val="24"/>
        </w:rPr>
        <w:t>.m.</w:t>
      </w:r>
      <w:r w:rsidR="00DD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FC2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Hall, 506 SE Old West Highway, </w:t>
      </w:r>
      <w:r w:rsidR="00747CA6">
        <w:rPr>
          <w:rFonts w:ascii="Times New Roman" w:eastAsia="Times New Roman" w:hAnsi="Times New Roman" w:cs="Times New Roman"/>
          <w:color w:val="000000"/>
          <w:sz w:val="24"/>
          <w:szCs w:val="24"/>
        </w:rPr>
        <w:t>Duncan, Arizona 85534.</w:t>
      </w:r>
    </w:p>
    <w:p w14:paraId="0E474E9E" w14:textId="78D020D8" w:rsidR="00DD15E4" w:rsidRPr="001A1765" w:rsidRDefault="00732FC0" w:rsidP="001A28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br/>
      </w:r>
      <w:r w:rsidR="00A76C5B" w:rsidRPr="001A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The purpose of the meeting is to ratify action</w:t>
      </w:r>
      <w:r w:rsidR="00747CA6" w:rsidRPr="001A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A76C5B" w:rsidRPr="001A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of the </w:t>
      </w:r>
      <w:r w:rsidR="00FA72BC" w:rsidRPr="001A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 </w:t>
      </w:r>
      <w:r w:rsidR="00A76C5B" w:rsidRPr="001A1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that may have been taken in violation of the Open Meeting Law. </w:t>
      </w:r>
    </w:p>
    <w:p w14:paraId="6B4E5480" w14:textId="77777777" w:rsidR="00DD15E4" w:rsidRDefault="00DD15E4" w:rsidP="001A28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47C682F4" w14:textId="01E4A4C0" w:rsidR="00747CA6" w:rsidRDefault="00747CA6" w:rsidP="001A28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2021, the Council held a 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r w:rsidR="00C1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and 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 a procedural error</w:t>
      </w:r>
      <w:r w:rsidR="0079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the meeting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; that is, Council approved an action without a motion or a second</w:t>
      </w:r>
      <w:r w:rsidR="0079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an item relating to </w:t>
      </w:r>
      <w:r w:rsidR="000C1F42">
        <w:rPr>
          <w:rFonts w:ascii="Times New Roman" w:eastAsia="Times New Roman" w:hAnsi="Times New Roman" w:cs="Times New Roman"/>
          <w:color w:val="000000"/>
          <w:sz w:val="24"/>
          <w:szCs w:val="24"/>
        </w:rPr>
        <w:t>the disposition of Town property,</w:t>
      </w:r>
      <w:r w:rsidR="00892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</w:t>
      </w:r>
      <w:r w:rsidR="00C1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 </w:t>
      </w:r>
      <w:r w:rsidR="00C17253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>by A.R.S. § 38-431.0</w:t>
      </w:r>
      <w:r w:rsidR="000C1F4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5FC6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C1F4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E5FC6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03E7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. As a self-correcting remedy, the following action item</w:t>
      </w:r>
      <w:r w:rsidR="0037784D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10</w:t>
      </w:r>
      <w:r w:rsidR="0037784D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 agenda </w:t>
      </w:r>
      <w:r w:rsidR="000C1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proposed 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37784D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ratified under A.R.S. § 38-431.05 to preserve the </w:t>
      </w:r>
      <w:r w:rsidR="008925D6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 effective date of </w:t>
      </w:r>
      <w:r w:rsidR="000C1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925D6" w:rsidRPr="005203E7">
        <w:rPr>
          <w:rFonts w:ascii="Times New Roman" w:eastAsia="Times New Roman" w:hAnsi="Times New Roman" w:cs="Times New Roman"/>
          <w:color w:val="000000"/>
          <w:sz w:val="24"/>
          <w:szCs w:val="24"/>
        </w:rPr>
        <w:t>legal action taken by the Council.</w:t>
      </w:r>
      <w:r w:rsidR="00892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8C7E50" w14:textId="77777777" w:rsidR="00E64675" w:rsidRDefault="00E64675" w:rsidP="001A28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F1987" w14:textId="5F104AC6" w:rsidR="00161970" w:rsidRPr="00161970" w:rsidRDefault="00161970" w:rsidP="00A76C5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61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Actions Proposed to be Ratified</w:t>
      </w:r>
    </w:p>
    <w:p w14:paraId="09202E66" w14:textId="00AF33BA" w:rsidR="00A76C5B" w:rsidRDefault="00CF2DA9" w:rsidP="00A76C5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 </w:t>
      </w:r>
      <w:r w:rsidR="00B9419B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B94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meeting, t</w:t>
      </w:r>
      <w:r w:rsidR="00D91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Council may ratify the </w:t>
      </w:r>
      <w:r w:rsidR="006344C4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 w:rsidR="00675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6AF">
        <w:rPr>
          <w:rFonts w:ascii="Times New Roman" w:eastAsia="Times New Roman" w:hAnsi="Times New Roman" w:cs="Times New Roman"/>
          <w:color w:val="000000"/>
          <w:sz w:val="24"/>
          <w:szCs w:val="24"/>
        </w:rPr>
        <w:t>legal action items</w:t>
      </w:r>
      <w:r w:rsidR="00675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</w:t>
      </w:r>
      <w:r w:rsidR="00E64675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10</w:t>
      </w:r>
      <w:r w:rsidR="00675526">
        <w:rPr>
          <w:rFonts w:ascii="Times New Roman" w:eastAsia="Times New Roman" w:hAnsi="Times New Roman" w:cs="Times New Roman"/>
          <w:color w:val="000000"/>
          <w:sz w:val="24"/>
          <w:szCs w:val="24"/>
        </w:rPr>
        <w:t>, 2021 special meeting</w:t>
      </w:r>
      <w:r w:rsidR="006344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8A670E3" w14:textId="444585D6" w:rsidR="006344C4" w:rsidRPr="003D5FF2" w:rsidRDefault="006344C4" w:rsidP="00A76C5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76401" w14:textId="3244718B" w:rsidR="009E06AF" w:rsidRPr="003D5FF2" w:rsidRDefault="009E06AF" w:rsidP="006344C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</w:t>
      </w:r>
      <w:r w:rsidR="0048401A">
        <w:rPr>
          <w:rFonts w:ascii="Times New Roman" w:eastAsia="Times New Roman" w:hAnsi="Times New Roman" w:cs="Times New Roman"/>
          <w:color w:val="000000"/>
          <w:sz w:val="24"/>
          <w:szCs w:val="24"/>
        </w:rPr>
        <w:t>municipal properties for leasing, subdivision, disposal, or consolidation and direct Interim Town Manager and/or Town Attorney to execute agreements on behalf of the Town</w:t>
      </w:r>
      <w:r w:rsidR="00C1019B" w:rsidRPr="003D5F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C0873C" w14:textId="77777777" w:rsidR="002E7920" w:rsidRDefault="002E7920" w:rsidP="00D035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C67F1" w14:textId="1E1071C6" w:rsidR="00A76C5B" w:rsidRPr="00A37290" w:rsidRDefault="00A76C5B" w:rsidP="00D035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The public may obtain a detailed written description of the action</w:t>
      </w:r>
      <w:r w:rsidR="003D5F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to be ratified, and all deliberations, consultations, and decisions by members of the public body that preceded and relate to this action to be ratified at </w:t>
      </w:r>
      <w:r w:rsidR="00A37290">
        <w:rPr>
          <w:rFonts w:ascii="Times New Roman" w:eastAsia="Times New Roman" w:hAnsi="Times New Roman" w:cs="Times New Roman"/>
          <w:color w:val="000000"/>
          <w:sz w:val="24"/>
          <w:szCs w:val="24"/>
        </w:rPr>
        <w:t>Town Hall, 506 SE Old West Highway, Duncan, Arizona 85534</w:t>
      </w:r>
      <w:r w:rsidR="00A37290"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A37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A37290" w:rsidRPr="00D5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on the Town website at: </w:t>
      </w:r>
      <w:hyperlink r:id="rId7" w:history="1">
        <w:r w:rsidR="00557260" w:rsidRPr="00D55C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https://duncanaz.us/</w:t>
        </w:r>
      </w:hyperlink>
      <w:r w:rsidR="00557260" w:rsidRPr="00D5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CE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at least 72 hours in advance of the meeting.</w:t>
      </w:r>
    </w:p>
    <w:p w14:paraId="18B71701" w14:textId="77777777" w:rsidR="001A28FC" w:rsidRDefault="001A28FC" w:rsidP="00A76C5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662C62D6" w14:textId="3B9105E2" w:rsidR="00A76C5B" w:rsidRPr="004E05EA" w:rsidRDefault="001C00EB" w:rsidP="001C00E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ab/>
      </w:r>
      <w:r w:rsidR="00A76C5B"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Dated this day of </w:t>
      </w:r>
      <w:r w:rsidR="007E7DDB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30</w:t>
      </w:r>
      <w:r w:rsidR="00A76C5B"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, 20</w:t>
      </w:r>
      <w:r w:rsidR="0055726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A76C5B"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14:paraId="4FD8A739" w14:textId="18956DDD" w:rsidR="00A76C5B" w:rsidRDefault="001C00EB" w:rsidP="001C00E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7260">
        <w:rPr>
          <w:rFonts w:ascii="Times New Roman" w:eastAsia="Times New Roman" w:hAnsi="Times New Roman" w:cs="Times New Roman"/>
          <w:color w:val="000000"/>
          <w:sz w:val="24"/>
          <w:szCs w:val="24"/>
        </w:rPr>
        <w:t>Town of Duncan</w:t>
      </w:r>
      <w:bookmarkStart w:id="0" w:name="_GoBack"/>
      <w:bookmarkEnd w:id="0"/>
    </w:p>
    <w:p w14:paraId="6AB71E0F" w14:textId="77777777" w:rsidR="00431310" w:rsidRDefault="00431310" w:rsidP="001C00E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17FCFD6A" w14:textId="61B466E4" w:rsidR="001A28FC" w:rsidRPr="001A28FC" w:rsidRDefault="001A28FC" w:rsidP="001C00EB">
      <w:pPr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/>
        </w:rPr>
        <w:tab/>
      </w:r>
    </w:p>
    <w:p w14:paraId="45941CBC" w14:textId="04B139DF" w:rsidR="00A76C5B" w:rsidRPr="00557260" w:rsidRDefault="00A76C5B" w:rsidP="001C00EB">
      <w:pPr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By</w:t>
      </w:r>
      <w:r w:rsidR="00C31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Philip </w:t>
      </w:r>
      <w:r w:rsidR="001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C31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Cushman, Interim </w:t>
      </w:r>
      <w:r w:rsidR="001A2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</w:t>
      </w:r>
      <w:r w:rsidR="00C31CF7">
        <w:rPr>
          <w:rFonts w:ascii="Times New Roman" w:eastAsia="Times New Roman" w:hAnsi="Times New Roman" w:cs="Times New Roman"/>
          <w:color w:val="000000"/>
          <w:sz w:val="24"/>
          <w:szCs w:val="24"/>
        </w:rPr>
        <w:t>Manager</w:t>
      </w:r>
      <w:r w:rsidR="001A28FC">
        <w:rPr>
          <w:rFonts w:ascii="Times New Roman" w:eastAsia="Times New Roman" w:hAnsi="Times New Roman" w:cs="Times New Roman"/>
          <w:color w:val="000000"/>
          <w:sz w:val="24"/>
          <w:szCs w:val="24"/>
        </w:rPr>
        <w:t>/Clerk</w:t>
      </w:r>
    </w:p>
    <w:p w14:paraId="53B6C6B0" w14:textId="77777777" w:rsidR="00431310" w:rsidRDefault="00431310" w:rsidP="00D035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5E1F28C5" w14:textId="789B5798" w:rsidR="00A76C5B" w:rsidRPr="004E05EA" w:rsidRDefault="00A76C5B" w:rsidP="00D035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Persons with a disability may request a reasonable accommodation</w:t>
      </w:r>
      <w:r w:rsidR="00156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by contacting </w:t>
      </w:r>
      <w:r w:rsidR="00C90FCA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of Duncan ADA Compliance Coordinator at least 24 hours in advance at (928) 359-2791</w:t>
      </w:r>
      <w:r w:rsidR="00156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Monday – Thursday, 8-5, </w:t>
      </w:r>
      <w:r w:rsidRPr="004E05E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to arrange the accommodation.</w:t>
      </w:r>
    </w:p>
    <w:p w14:paraId="7E12C554" w14:textId="77777777" w:rsidR="00471E2C" w:rsidRDefault="005E4096"/>
    <w:sectPr w:rsidR="00471E2C" w:rsidSect="0095657A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BFFE" w14:textId="77777777" w:rsidR="00283215" w:rsidRDefault="00283215" w:rsidP="001C00EB">
      <w:pPr>
        <w:spacing w:after="0" w:line="240" w:lineRule="auto"/>
      </w:pPr>
      <w:r>
        <w:separator/>
      </w:r>
    </w:p>
  </w:endnote>
  <w:endnote w:type="continuationSeparator" w:id="0">
    <w:p w14:paraId="26B86DED" w14:textId="77777777" w:rsidR="00283215" w:rsidRDefault="00283215" w:rsidP="001C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98342" w14:textId="77777777" w:rsidR="00283215" w:rsidRDefault="00283215" w:rsidP="001C00EB">
      <w:pPr>
        <w:spacing w:after="0" w:line="240" w:lineRule="auto"/>
      </w:pPr>
      <w:r>
        <w:separator/>
      </w:r>
    </w:p>
  </w:footnote>
  <w:footnote w:type="continuationSeparator" w:id="0">
    <w:p w14:paraId="4B1EFF99" w14:textId="77777777" w:rsidR="00283215" w:rsidRDefault="00283215" w:rsidP="001C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F87E" w14:textId="77777777" w:rsidR="001C00EB" w:rsidRPr="00554441" w:rsidRDefault="001C00EB" w:rsidP="001C00EB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Town of Duncan</w:t>
    </w:r>
  </w:p>
  <w:p w14:paraId="7366EC69" w14:textId="77777777" w:rsidR="001C00EB" w:rsidRPr="004E05EA" w:rsidRDefault="001C00EB" w:rsidP="001C00EB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lang w:val="x-none"/>
      </w:rPr>
    </w:pPr>
    <w:r w:rsidRPr="004E05EA">
      <w:rPr>
        <w:rFonts w:ascii="Times New Roman" w:eastAsia="Times New Roman" w:hAnsi="Times New Roman" w:cs="Times New Roman"/>
        <w:b/>
        <w:color w:val="000000"/>
        <w:sz w:val="28"/>
        <w:szCs w:val="28"/>
        <w:lang w:val="x-none"/>
      </w:rPr>
      <w:t>Notice of Action to be Ratified</w:t>
    </w:r>
  </w:p>
  <w:p w14:paraId="5AE8E095" w14:textId="77777777" w:rsidR="001C00EB" w:rsidRDefault="001C00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6FCA"/>
    <w:multiLevelType w:val="hybridMultilevel"/>
    <w:tmpl w:val="9D16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E8C"/>
    <w:multiLevelType w:val="hybridMultilevel"/>
    <w:tmpl w:val="9336086C"/>
    <w:lvl w:ilvl="0" w:tplc="AC4A2A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6B90"/>
    <w:multiLevelType w:val="hybridMultilevel"/>
    <w:tmpl w:val="9D16B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411FF"/>
    <w:multiLevelType w:val="hybridMultilevel"/>
    <w:tmpl w:val="1C880C6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1203DE"/>
    <w:multiLevelType w:val="multilevel"/>
    <w:tmpl w:val="135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E0327"/>
    <w:multiLevelType w:val="multilevel"/>
    <w:tmpl w:val="580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B"/>
    <w:rsid w:val="000A7392"/>
    <w:rsid w:val="000C1F42"/>
    <w:rsid w:val="001064EB"/>
    <w:rsid w:val="00156E9B"/>
    <w:rsid w:val="00161970"/>
    <w:rsid w:val="00161D10"/>
    <w:rsid w:val="001812D1"/>
    <w:rsid w:val="001A1765"/>
    <w:rsid w:val="001A28FC"/>
    <w:rsid w:val="001C00EB"/>
    <w:rsid w:val="001D6C34"/>
    <w:rsid w:val="00283215"/>
    <w:rsid w:val="002E7920"/>
    <w:rsid w:val="0037784D"/>
    <w:rsid w:val="003B78A7"/>
    <w:rsid w:val="003D5FF2"/>
    <w:rsid w:val="00403237"/>
    <w:rsid w:val="00403CD6"/>
    <w:rsid w:val="00431310"/>
    <w:rsid w:val="0048401A"/>
    <w:rsid w:val="004E05EA"/>
    <w:rsid w:val="004E5FC6"/>
    <w:rsid w:val="005203E7"/>
    <w:rsid w:val="00554441"/>
    <w:rsid w:val="00557260"/>
    <w:rsid w:val="005A5FB9"/>
    <w:rsid w:val="005E4096"/>
    <w:rsid w:val="00620FDA"/>
    <w:rsid w:val="006344C4"/>
    <w:rsid w:val="00675526"/>
    <w:rsid w:val="00732FC0"/>
    <w:rsid w:val="0073478E"/>
    <w:rsid w:val="00747CA6"/>
    <w:rsid w:val="007716F9"/>
    <w:rsid w:val="007856FD"/>
    <w:rsid w:val="007903C4"/>
    <w:rsid w:val="00792F1E"/>
    <w:rsid w:val="007A6292"/>
    <w:rsid w:val="007C368A"/>
    <w:rsid w:val="007D46AD"/>
    <w:rsid w:val="007E7DDB"/>
    <w:rsid w:val="008031B6"/>
    <w:rsid w:val="008925D6"/>
    <w:rsid w:val="00952D84"/>
    <w:rsid w:val="009D126B"/>
    <w:rsid w:val="009E06AF"/>
    <w:rsid w:val="009E4E53"/>
    <w:rsid w:val="00A37290"/>
    <w:rsid w:val="00A44D57"/>
    <w:rsid w:val="00A76C5B"/>
    <w:rsid w:val="00AD6D73"/>
    <w:rsid w:val="00AF0DEF"/>
    <w:rsid w:val="00B90A88"/>
    <w:rsid w:val="00B9419B"/>
    <w:rsid w:val="00C1019B"/>
    <w:rsid w:val="00C17253"/>
    <w:rsid w:val="00C31CF7"/>
    <w:rsid w:val="00C33BBE"/>
    <w:rsid w:val="00C90FCA"/>
    <w:rsid w:val="00CF2DA9"/>
    <w:rsid w:val="00D03500"/>
    <w:rsid w:val="00D13A13"/>
    <w:rsid w:val="00D3329E"/>
    <w:rsid w:val="00D55CE5"/>
    <w:rsid w:val="00D9121B"/>
    <w:rsid w:val="00DD15E4"/>
    <w:rsid w:val="00E62820"/>
    <w:rsid w:val="00E63F0C"/>
    <w:rsid w:val="00E64675"/>
    <w:rsid w:val="00E75E25"/>
    <w:rsid w:val="00F708F9"/>
    <w:rsid w:val="00F76ACB"/>
    <w:rsid w:val="00F97E76"/>
    <w:rsid w:val="00FA72BC"/>
    <w:rsid w:val="00FC2594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0D92A"/>
  <w15:chartTrackingRefBased/>
  <w15:docId w15:val="{43D71316-26B0-4E4D-A3F7-3979B28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2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44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F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EB"/>
  </w:style>
  <w:style w:type="paragraph" w:styleId="Footer">
    <w:name w:val="footer"/>
    <w:basedOn w:val="Normal"/>
    <w:link w:val="FooterChar"/>
    <w:uiPriority w:val="99"/>
    <w:unhideWhenUsed/>
    <w:rsid w:val="001C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EB"/>
  </w:style>
  <w:style w:type="paragraph" w:styleId="Revision">
    <w:name w:val="Revision"/>
    <w:hidden/>
    <w:uiPriority w:val="99"/>
    <w:semiHidden/>
    <w:rsid w:val="00161D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2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uncanaz.us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Werther</dc:creator>
  <cp:keywords/>
  <dc:description/>
  <cp:lastModifiedBy>Microsoft Office User</cp:lastModifiedBy>
  <cp:revision>4</cp:revision>
  <dcterms:created xsi:type="dcterms:W3CDTF">2021-11-29T21:43:00Z</dcterms:created>
  <dcterms:modified xsi:type="dcterms:W3CDTF">2021-11-29T22:26:00Z</dcterms:modified>
</cp:coreProperties>
</file>